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74" w:rsidRDefault="00206074" w:rsidP="00206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</w:p>
    <w:p w:rsidR="00206074" w:rsidRDefault="00AF273C" w:rsidP="00206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>
        <w:rPr>
          <w:noProof/>
          <w:lang w:eastAsia="en-GB"/>
        </w:rPr>
        <w:drawing>
          <wp:inline distT="0" distB="0" distL="0" distR="0" wp14:anchorId="7A97C22B" wp14:editId="2B00DE7D">
            <wp:extent cx="1463680" cy="367788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796" cy="37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1E0CFC17" wp14:editId="732FBD5E">
            <wp:simplePos x="0" y="0"/>
            <wp:positionH relativeFrom="column">
              <wp:posOffset>9028430</wp:posOffset>
            </wp:positionH>
            <wp:positionV relativeFrom="paragraph">
              <wp:posOffset>429260</wp:posOffset>
            </wp:positionV>
            <wp:extent cx="1270659" cy="459147"/>
            <wp:effectExtent l="0" t="0" r="5715" b="0"/>
            <wp:wrapNone/>
            <wp:docPr id="8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59" cy="4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980B623" wp14:editId="29D82147">
            <wp:simplePos x="0" y="0"/>
            <wp:positionH relativeFrom="column">
              <wp:posOffset>8571230</wp:posOffset>
            </wp:positionH>
            <wp:positionV relativeFrom="paragraph">
              <wp:posOffset>-27940</wp:posOffset>
            </wp:positionV>
            <wp:extent cx="1270659" cy="459147"/>
            <wp:effectExtent l="0" t="0" r="5715" b="0"/>
            <wp:wrapNone/>
            <wp:docPr id="4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59" cy="4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73C" w:rsidRDefault="00AF273C" w:rsidP="002060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en-GB"/>
        </w:rPr>
        <w:drawing>
          <wp:inline distT="0" distB="0" distL="0" distR="0" wp14:anchorId="37599EC1" wp14:editId="042C2164">
            <wp:extent cx="1268095" cy="4572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7FF153E" wp14:editId="3FDEE548">
            <wp:extent cx="4533900" cy="390525"/>
            <wp:effectExtent l="0" t="0" r="0" b="9525"/>
            <wp:docPr id="1" name="Picture 6" descr="todd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toddler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700" cy="39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9CF34E1" wp14:editId="3D2C585B">
            <wp:simplePos x="0" y="0"/>
            <wp:positionH relativeFrom="column">
              <wp:posOffset>8723630</wp:posOffset>
            </wp:positionH>
            <wp:positionV relativeFrom="paragraph">
              <wp:posOffset>-243205</wp:posOffset>
            </wp:positionV>
            <wp:extent cx="1270659" cy="459147"/>
            <wp:effectExtent l="0" t="0" r="5715" b="0"/>
            <wp:wrapNone/>
            <wp:docPr id="6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59" cy="4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6B6" w:rsidRPr="00735EDC" w:rsidRDefault="00AF273C" w:rsidP="00735E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94672DF" wp14:editId="4EB1D0B8">
            <wp:simplePos x="0" y="0"/>
            <wp:positionH relativeFrom="column">
              <wp:posOffset>8876030</wp:posOffset>
            </wp:positionH>
            <wp:positionV relativeFrom="paragraph">
              <wp:posOffset>-229870</wp:posOffset>
            </wp:positionV>
            <wp:extent cx="1270659" cy="459147"/>
            <wp:effectExtent l="0" t="0" r="5715" b="0"/>
            <wp:wrapNone/>
            <wp:docPr id="7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59" cy="4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A7BE6CB" wp14:editId="2E51E4BF">
            <wp:simplePos x="0" y="0"/>
            <wp:positionH relativeFrom="column">
              <wp:posOffset>8723630</wp:posOffset>
            </wp:positionH>
            <wp:positionV relativeFrom="paragraph">
              <wp:posOffset>-243205</wp:posOffset>
            </wp:positionV>
            <wp:extent cx="1270659" cy="459147"/>
            <wp:effectExtent l="0" t="0" r="5715" b="0"/>
            <wp:wrapNone/>
            <wp:docPr id="5" name="Imagen 4" descr="https://lh5.googleusercontent.com/f3524yQqizsIx5v4h22KQZ5k5bbStY5RddtI0l-ySjnZOBwV7ZHJzlKB-BmHmy-WnSiuOy3DQuCxetrOZDBJSkfhudWllHyuLuu-qs9wELGhWrXbIuHUIk4p0ocNR5b70HUuu8314ioMItgu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4" descr="https://lh5.googleusercontent.com/f3524yQqizsIx5v4h22KQZ5k5bbStY5RddtI0l-ySjnZOBwV7ZHJzlKB-BmHmy-WnSiuOy3DQuCxetrOZDBJSkfhudWllHyuLuu-qs9wELGhWrXbIuHUIk4p0ocNR5b70HUuu8314ioMItgur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59" cy="459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413"/>
        <w:gridCol w:w="1765"/>
        <w:gridCol w:w="7830"/>
      </w:tblGrid>
      <w:tr w:rsidR="00735EDC" w:rsidTr="00836362">
        <w:tc>
          <w:tcPr>
            <w:tcW w:w="10008" w:type="dxa"/>
            <w:gridSpan w:val="3"/>
            <w:shd w:val="clear" w:color="auto" w:fill="F2F2F2" w:themeFill="background1" w:themeFillShade="F2"/>
          </w:tcPr>
          <w:p w:rsidR="00735EDC" w:rsidRPr="00836362" w:rsidRDefault="00836362" w:rsidP="006F16B6">
            <w:pPr>
              <w:jc w:val="center"/>
              <w:rPr>
                <w:rFonts w:eastAsia="Times New Roman" w:cstheme="minorHAnsi"/>
                <w:b/>
                <w:color w:val="222222"/>
                <w:sz w:val="28"/>
                <w:szCs w:val="28"/>
                <w:lang w:eastAsia="en-GB"/>
              </w:rPr>
            </w:pPr>
            <w:bookmarkStart w:id="0" w:name="_GoBack" w:colFirst="1" w:colLast="3"/>
            <w:proofErr w:type="spellStart"/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eastAsia="en-GB"/>
              </w:rPr>
              <w:t>AfC</w:t>
            </w:r>
            <w:proofErr w:type="spellEnd"/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eastAsia="en-GB"/>
              </w:rPr>
              <w:t>ToWe</w:t>
            </w:r>
            <w:proofErr w:type="spellEnd"/>
            <w:r>
              <w:rPr>
                <w:rFonts w:eastAsia="Times New Roman" w:cstheme="minorHAnsi"/>
                <w:b/>
                <w:color w:val="222222"/>
                <w:sz w:val="28"/>
                <w:szCs w:val="28"/>
                <w:lang w:eastAsia="en-GB"/>
              </w:rPr>
              <w:t xml:space="preserve"> Multi</w:t>
            </w:r>
            <w:r w:rsidR="00735EDC" w:rsidRPr="00836362">
              <w:rPr>
                <w:rFonts w:eastAsia="Times New Roman" w:cstheme="minorHAnsi"/>
                <w:b/>
                <w:color w:val="222222"/>
                <w:sz w:val="28"/>
                <w:szCs w:val="28"/>
                <w:lang w:eastAsia="en-GB"/>
              </w:rPr>
              <w:t>plier Event</w:t>
            </w:r>
          </w:p>
          <w:p w:rsidR="0043565B" w:rsidRDefault="0043565B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Date: 10</w:t>
            </w:r>
            <w:r w:rsidRPr="0043565B">
              <w:rPr>
                <w:rFonts w:eastAsia="Times New Roman" w:cstheme="minorHAnsi"/>
                <w:b/>
                <w:color w:val="222222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 xml:space="preserve"> January, 2018</w:t>
            </w:r>
          </w:p>
          <w:p w:rsidR="004B1272" w:rsidRDefault="004B1272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Venue: Kingston University</w:t>
            </w:r>
          </w:p>
          <w:p w:rsidR="00735EDC" w:rsidRDefault="00735EDC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Summary Report</w:t>
            </w:r>
          </w:p>
          <w:p w:rsidR="00735EDC" w:rsidRDefault="00735EDC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</w:tc>
      </w:tr>
      <w:tr w:rsidR="00735EDC" w:rsidTr="006A0D13">
        <w:tc>
          <w:tcPr>
            <w:tcW w:w="413" w:type="dxa"/>
          </w:tcPr>
          <w:p w:rsidR="00735EDC" w:rsidRDefault="00735EDC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1)</w:t>
            </w:r>
          </w:p>
        </w:tc>
        <w:tc>
          <w:tcPr>
            <w:tcW w:w="1765" w:type="dxa"/>
          </w:tcPr>
          <w:p w:rsidR="00735EDC" w:rsidRPr="006A0D13" w:rsidRDefault="00735EDC" w:rsidP="00735EDC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Aims of Event</w:t>
            </w:r>
            <w:r w:rsidR="00BB0CFE">
              <w:rPr>
                <w:rFonts w:eastAsia="Times New Roman" w:cstheme="minorHAnsi"/>
                <w:b/>
                <w:color w:val="222222"/>
                <w:lang w:eastAsia="en-GB"/>
              </w:rPr>
              <w:t>:</w:t>
            </w:r>
          </w:p>
        </w:tc>
        <w:tc>
          <w:tcPr>
            <w:tcW w:w="7830" w:type="dxa"/>
          </w:tcPr>
          <w:p w:rsidR="00735EDC" w:rsidRPr="006A0D13" w:rsidRDefault="00735EDC" w:rsidP="00735E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To share the various elements of The </w:t>
            </w:r>
            <w:proofErr w:type="spellStart"/>
            <w:r w:rsidRPr="006A0D13">
              <w:rPr>
                <w:rFonts w:eastAsia="Times New Roman" w:cstheme="minorHAnsi"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 Project with practitioners </w:t>
            </w:r>
            <w:r w:rsidR="00BB0CFE">
              <w:rPr>
                <w:rFonts w:eastAsia="Times New Roman" w:cstheme="minorHAnsi"/>
                <w:color w:val="222222"/>
                <w:lang w:eastAsia="en-GB"/>
              </w:rPr>
              <w:t xml:space="preserve">&amp; other EY Service colleagues </w:t>
            </w:r>
          </w:p>
          <w:p w:rsidR="00735EDC" w:rsidRPr="006A0D13" w:rsidRDefault="00735EDC" w:rsidP="00735E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To outline the Intellectual Outputs within </w:t>
            </w:r>
            <w:proofErr w:type="spellStart"/>
            <w:r w:rsidRPr="006A0D13">
              <w:rPr>
                <w:rFonts w:eastAsia="Times New Roman" w:cstheme="minorHAnsi"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 and to demonstrate </w:t>
            </w: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the flexible way in which related materials for each IO had been utilised</w:t>
            </w:r>
          </w:p>
          <w:p w:rsidR="00735EDC" w:rsidRPr="006A0D13" w:rsidRDefault="00735EDC" w:rsidP="00735E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To share the impact of these materials for children, families and colleagues</w:t>
            </w:r>
          </w:p>
          <w:p w:rsidR="00735EDC" w:rsidRPr="006A0D13" w:rsidRDefault="00735EDC" w:rsidP="00735E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To highlight the reflective nature of the project and the value of learning from others</w:t>
            </w:r>
          </w:p>
          <w:p w:rsidR="00735EDC" w:rsidRPr="006A0D13" w:rsidRDefault="00735EDC" w:rsidP="00735EDC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To equip delegates with the knowledge and resources to begin to undertake aspects of </w:t>
            </w:r>
            <w:proofErr w:type="spellStart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on return to their setting</w:t>
            </w:r>
          </w:p>
          <w:p w:rsidR="00735EDC" w:rsidRPr="0043565B" w:rsidRDefault="00735EDC" w:rsidP="0043565B">
            <w:pPr>
              <w:shd w:val="clear" w:color="auto" w:fill="FFFFFF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Cs/>
                <w:color w:val="222222"/>
                <w:sz w:val="24"/>
                <w:szCs w:val="24"/>
                <w:lang w:eastAsia="en-GB"/>
              </w:rPr>
              <w:t xml:space="preserve"> </w:t>
            </w:r>
          </w:p>
        </w:tc>
      </w:tr>
      <w:bookmarkEnd w:id="0"/>
      <w:tr w:rsidR="00735EDC" w:rsidTr="006A0D13">
        <w:tc>
          <w:tcPr>
            <w:tcW w:w="413" w:type="dxa"/>
          </w:tcPr>
          <w:p w:rsidR="00735EDC" w:rsidRDefault="00735EDC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2)</w:t>
            </w:r>
          </w:p>
        </w:tc>
        <w:tc>
          <w:tcPr>
            <w:tcW w:w="1765" w:type="dxa"/>
          </w:tcPr>
          <w:p w:rsidR="00735EDC" w:rsidRPr="006A0D13" w:rsidRDefault="00735EDC" w:rsidP="00735EDC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Intended audience</w:t>
            </w:r>
            <w:r w:rsidR="0043565B" w:rsidRPr="006A0D13">
              <w:rPr>
                <w:rFonts w:eastAsia="Times New Roman" w:cstheme="minorHAnsi"/>
                <w:b/>
                <w:color w:val="222222"/>
                <w:lang w:eastAsia="en-GB"/>
              </w:rPr>
              <w:t>:</w:t>
            </w:r>
          </w:p>
        </w:tc>
        <w:tc>
          <w:tcPr>
            <w:tcW w:w="7830" w:type="dxa"/>
          </w:tcPr>
          <w:p w:rsidR="00735EDC" w:rsidRPr="006A0D13" w:rsidRDefault="0043565B" w:rsidP="0043565B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Practitioners from all settings with provision for </w:t>
            </w: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funded two year olds</w:t>
            </w:r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 – private &amp; voluntary settings and schools</w:t>
            </w:r>
          </w:p>
          <w:p w:rsidR="0043565B" w:rsidRPr="006A0D13" w:rsidRDefault="0043565B" w:rsidP="0043565B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>All Children’s Centre practitioners</w:t>
            </w:r>
          </w:p>
          <w:p w:rsidR="0043565B" w:rsidRPr="006A0D13" w:rsidRDefault="0043565B" w:rsidP="0043565B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>Family Support Service colleagues</w:t>
            </w:r>
          </w:p>
          <w:p w:rsidR="0043565B" w:rsidRPr="006A0D13" w:rsidRDefault="0043565B" w:rsidP="0043565B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>Health Visitors</w:t>
            </w:r>
          </w:p>
          <w:p w:rsidR="0043565B" w:rsidRPr="006A0D13" w:rsidRDefault="0043565B" w:rsidP="0043565B">
            <w:pPr>
              <w:pStyle w:val="ListParagraph"/>
              <w:numPr>
                <w:ilvl w:val="0"/>
                <w:numId w:val="3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>Early Years Advisory Team, including SEND support colleagues</w:t>
            </w:r>
          </w:p>
          <w:p w:rsidR="0043565B" w:rsidRDefault="0043565B" w:rsidP="0043565B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</w:tc>
      </w:tr>
      <w:tr w:rsidR="00735EDC" w:rsidTr="006A0D13">
        <w:tc>
          <w:tcPr>
            <w:tcW w:w="413" w:type="dxa"/>
          </w:tcPr>
          <w:p w:rsidR="00735EDC" w:rsidRDefault="0043565B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3)</w:t>
            </w:r>
          </w:p>
        </w:tc>
        <w:tc>
          <w:tcPr>
            <w:tcW w:w="1765" w:type="dxa"/>
          </w:tcPr>
          <w:p w:rsidR="00735EDC" w:rsidRPr="006A0D13" w:rsidRDefault="00735EDC" w:rsidP="00735EDC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How the </w:t>
            </w:r>
            <w:proofErr w:type="spellStart"/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 Project was disseminated</w:t>
            </w:r>
            <w:r w:rsidR="00A9259C"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 through this event</w:t>
            </w:r>
            <w:r w:rsidR="0043565B" w:rsidRPr="006A0D13">
              <w:rPr>
                <w:rFonts w:eastAsia="Times New Roman" w:cstheme="minorHAnsi"/>
                <w:b/>
                <w:color w:val="222222"/>
                <w:lang w:eastAsia="en-GB"/>
              </w:rPr>
              <w:t>:</w:t>
            </w:r>
          </w:p>
        </w:tc>
        <w:tc>
          <w:tcPr>
            <w:tcW w:w="7830" w:type="dxa"/>
          </w:tcPr>
          <w:p w:rsidR="00617B0F" w:rsidRPr="00617B0F" w:rsidRDefault="0043565B" w:rsidP="00617B0F">
            <w:pPr>
              <w:widowControl w:val="0"/>
              <w:rPr>
                <w:rFonts w:ascii="Calibri" w:hAnsi="Calibri" w:cs="Calibri"/>
                <w:bCs/>
                <w:kern w:val="28"/>
                <w:sz w:val="32"/>
                <w:szCs w:val="32"/>
                <w:lang w:eastAsia="en-GB"/>
              </w:rPr>
            </w:pPr>
            <w:proofErr w:type="spellStart"/>
            <w:r w:rsidRPr="00617B0F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Pr="00617B0F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Lead Practitioners </w:t>
            </w:r>
            <w:r w:rsidR="00A9259C" w:rsidRPr="00617B0F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&amp; </w:t>
            </w:r>
            <w:proofErr w:type="spellStart"/>
            <w:r w:rsidR="00A9259C" w:rsidRPr="00617B0F">
              <w:rPr>
                <w:rFonts w:eastAsia="Times New Roman" w:cstheme="minorHAnsi"/>
                <w:iCs/>
                <w:color w:val="222222"/>
                <w:lang w:eastAsia="en-GB"/>
              </w:rPr>
              <w:t>AfC</w:t>
            </w:r>
            <w:proofErr w:type="spellEnd"/>
            <w:r w:rsidR="00A9259C" w:rsidRPr="00617B0F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Lead together </w:t>
            </w:r>
            <w:r w:rsidR="00D1208D" w:rsidRPr="00617B0F">
              <w:rPr>
                <w:rFonts w:eastAsia="Times New Roman" w:cstheme="minorHAnsi"/>
                <w:iCs/>
                <w:color w:val="222222"/>
                <w:lang w:eastAsia="en-GB"/>
              </w:rPr>
              <w:t>pla</w:t>
            </w:r>
            <w:r w:rsidR="00617B0F">
              <w:rPr>
                <w:rFonts w:eastAsia="Times New Roman" w:cstheme="minorHAnsi"/>
                <w:iCs/>
                <w:color w:val="222222"/>
                <w:lang w:eastAsia="en-GB"/>
              </w:rPr>
              <w:t>nned the event,  choosing a title</w:t>
            </w:r>
            <w:r w:rsidR="00617B0F" w:rsidRPr="00617B0F">
              <w:rPr>
                <w:rFonts w:ascii="Calibri" w:hAnsi="Calibri" w:cs="Calibri"/>
                <w:bCs/>
                <w:kern w:val="28"/>
                <w:lang w:eastAsia="en-GB"/>
              </w:rPr>
              <w:t xml:space="preserve"> to</w:t>
            </w:r>
            <w:r w:rsidR="00617B0F" w:rsidRPr="00617B0F">
              <w:rPr>
                <w:rFonts w:ascii="Calibri" w:hAnsi="Calibri" w:cs="Calibri"/>
                <w:b/>
                <w:bCs/>
                <w:kern w:val="28"/>
                <w:lang w:eastAsia="en-GB"/>
              </w:rPr>
              <w:t xml:space="preserve"> </w:t>
            </w:r>
            <w:r w:rsidR="00617B0F" w:rsidRPr="00617B0F">
              <w:rPr>
                <w:rFonts w:ascii="Calibri" w:hAnsi="Calibri" w:cs="Calibri"/>
                <w:bCs/>
                <w:kern w:val="28"/>
                <w:lang w:eastAsia="en-GB"/>
              </w:rPr>
              <w:t>really capture practitioner interest:</w:t>
            </w:r>
          </w:p>
          <w:p w:rsidR="00617B0F" w:rsidRPr="00617B0F" w:rsidRDefault="00617B0F" w:rsidP="00617B0F">
            <w:pPr>
              <w:widowControl w:val="0"/>
              <w:spacing w:after="200"/>
              <w:rPr>
                <w:rFonts w:ascii="Calibri" w:hAnsi="Calibri" w:cs="Calibri"/>
                <w:b/>
                <w:bCs/>
                <w:kern w:val="28"/>
                <w:lang w:eastAsia="en-GB"/>
              </w:rPr>
            </w:pPr>
            <w:r w:rsidRPr="00617B0F">
              <w:rPr>
                <w:rFonts w:ascii="Calibri" w:hAnsi="Calibri" w:cs="Calibri"/>
                <w:b/>
                <w:bCs/>
                <w:kern w:val="28"/>
                <w:lang w:eastAsia="en-GB"/>
              </w:rPr>
              <w:t>‘Toddlers the world over:  What works for wellbeing and why it matters!</w:t>
            </w:r>
            <w:r>
              <w:rPr>
                <w:rFonts w:ascii="Calibri" w:hAnsi="Calibri" w:cs="Calibri"/>
                <w:b/>
                <w:bCs/>
                <w:kern w:val="28"/>
                <w:lang w:eastAsia="en-GB"/>
              </w:rPr>
              <w:t xml:space="preserve"> </w:t>
            </w:r>
            <w:r w:rsidRPr="00617B0F">
              <w:rPr>
                <w:rFonts w:ascii="Calibri" w:hAnsi="Calibri" w:cs="Calibri"/>
                <w:b/>
                <w:bCs/>
                <w:kern w:val="28"/>
                <w:lang w:eastAsia="en-GB"/>
              </w:rPr>
              <w:t xml:space="preserve">An international perspective through the </w:t>
            </w:r>
            <w:proofErr w:type="spellStart"/>
            <w:r w:rsidRPr="00617B0F">
              <w:rPr>
                <w:rFonts w:ascii="Calibri" w:hAnsi="Calibri" w:cs="Calibri"/>
                <w:b/>
                <w:bCs/>
                <w:kern w:val="28"/>
                <w:lang w:eastAsia="en-GB"/>
              </w:rPr>
              <w:t>ToWe</w:t>
            </w:r>
            <w:proofErr w:type="spellEnd"/>
            <w:r w:rsidRPr="00617B0F">
              <w:rPr>
                <w:rFonts w:ascii="Calibri" w:hAnsi="Calibri" w:cs="Calibri"/>
                <w:b/>
                <w:bCs/>
                <w:kern w:val="28"/>
                <w:lang w:eastAsia="en-GB"/>
              </w:rPr>
              <w:t xml:space="preserve"> project’</w:t>
            </w:r>
          </w:p>
          <w:p w:rsidR="00D1208D" w:rsidRPr="006A0D13" w:rsidRDefault="00D1208D" w:rsidP="0043565B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It was decided that each </w:t>
            </w:r>
            <w:proofErr w:type="spellStart"/>
            <w:r w:rsidR="00617B0F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="00617B0F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member </w:t>
            </w: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would lead on a particular IO and deliver a workshop</w:t>
            </w:r>
            <w:r w:rsidR="00A9259C"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– outlining the IO and then giving practical examples of the impact of this </w:t>
            </w:r>
            <w:r w:rsidR="00836362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IO </w:t>
            </w:r>
            <w:r w:rsidR="00A9259C"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upon themselves as practitioners and </w:t>
            </w:r>
            <w:r w:rsidR="00836362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for toddlers </w:t>
            </w:r>
            <w:r w:rsidR="00A9259C" w:rsidRPr="006A0D13">
              <w:rPr>
                <w:rFonts w:eastAsia="Times New Roman" w:cstheme="minorHAnsi"/>
                <w:iCs/>
                <w:color w:val="222222"/>
                <w:lang w:eastAsia="en-GB"/>
              </w:rPr>
              <w:t>within the setting.</w:t>
            </w:r>
          </w:p>
          <w:p w:rsidR="0043565B" w:rsidRDefault="00A9259C" w:rsidP="00A9259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The event was organised to facilitate attendance at each of the workshops by ALL delegates, thereby all gaining an overall awareness of each aspect of </w:t>
            </w:r>
            <w:proofErr w:type="spellStart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.</w:t>
            </w:r>
          </w:p>
          <w:p w:rsidR="00836362" w:rsidRPr="006A0D13" w:rsidRDefault="00836362" w:rsidP="00A9259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iCs/>
                <w:color w:val="222222"/>
                <w:lang w:eastAsia="en-GB"/>
              </w:rPr>
            </w:pPr>
            <w:r>
              <w:rPr>
                <w:rFonts w:eastAsia="Times New Roman" w:cstheme="minorHAnsi"/>
                <w:iCs/>
                <w:color w:val="222222"/>
                <w:lang w:eastAsia="en-GB"/>
              </w:rPr>
              <w:t xml:space="preserve">All delegates received a Conference pack, including some of the </w:t>
            </w:r>
            <w:proofErr w:type="spellStart"/>
            <w:r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tools, audits and ideas used. Workshop presentations and additional handouts were emailed to all attendees immediately following the event.</w:t>
            </w:r>
          </w:p>
          <w:p w:rsidR="00F45F99" w:rsidRPr="006A0D13" w:rsidRDefault="00F45F99" w:rsidP="00A9259C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We were very fortunate to enlist the support of Helen Sutherland, the </w:t>
            </w:r>
            <w:proofErr w:type="spellStart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Project Lead, in providing our Keynote Speech. We </w:t>
            </w:r>
            <w:r w:rsidR="00836362">
              <w:rPr>
                <w:rFonts w:eastAsia="Times New Roman" w:cstheme="minorHAnsi"/>
                <w:iCs/>
                <w:color w:val="222222"/>
                <w:lang w:eastAsia="en-GB"/>
              </w:rPr>
              <w:t>are very grateful to Helen as she</w:t>
            </w: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</w:t>
            </w:r>
            <w:r w:rsidR="006A0D13" w:rsidRPr="006A0D13">
              <w:rPr>
                <w:rFonts w:eastAsia="Times New Roman" w:cstheme="minorHAnsi"/>
                <w:iCs/>
                <w:color w:val="222222"/>
                <w:lang w:eastAsia="en-GB"/>
              </w:rPr>
              <w:t>was able to outline the project</w:t>
            </w: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, with its various elements, and highlight the benefit of such </w:t>
            </w:r>
            <w:r w:rsidR="006A0D13"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partnership working and </w:t>
            </w: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involvement in international research</w:t>
            </w:r>
            <w:r w:rsidR="00BB0CFE">
              <w:rPr>
                <w:rFonts w:eastAsia="Times New Roman" w:cstheme="minorHAnsi"/>
                <w:iCs/>
                <w:color w:val="222222"/>
                <w:lang w:eastAsia="en-GB"/>
              </w:rPr>
              <w:t>.</w:t>
            </w:r>
          </w:p>
          <w:p w:rsidR="00836362" w:rsidRDefault="00F45F99" w:rsidP="00836362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We were also fortunate to host the event at Kingston University – which </w:t>
            </w:r>
            <w:r w:rsidR="006A0D13"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rightly reflected the status and importance of the Project and the work of the </w:t>
            </w:r>
            <w:proofErr w:type="spellStart"/>
            <w:r w:rsidR="006A0D13" w:rsidRPr="006A0D13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="006A0D13"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Lead Practitioners</w:t>
            </w:r>
            <w:r w:rsidR="00BB0CFE">
              <w:rPr>
                <w:rFonts w:eastAsia="Times New Roman" w:cstheme="minorHAnsi"/>
                <w:iCs/>
                <w:color w:val="222222"/>
                <w:lang w:eastAsia="en-GB"/>
              </w:rPr>
              <w:t>, and also</w:t>
            </w:r>
            <w:r w:rsidR="006A0D13"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provided all delegates with a fantastic, professional venue for discussion and reflection. </w:t>
            </w: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</w:t>
            </w:r>
          </w:p>
          <w:p w:rsidR="00617B0F" w:rsidRPr="00836362" w:rsidRDefault="00617B0F" w:rsidP="00617B0F">
            <w:pPr>
              <w:pStyle w:val="ListParagraph"/>
              <w:ind w:left="360"/>
              <w:rPr>
                <w:rFonts w:eastAsia="Times New Roman" w:cstheme="minorHAnsi"/>
                <w:iCs/>
                <w:color w:val="222222"/>
                <w:lang w:eastAsia="en-GB"/>
              </w:rPr>
            </w:pPr>
          </w:p>
          <w:p w:rsidR="00906309" w:rsidRPr="00BB0CFE" w:rsidRDefault="0043565B" w:rsidP="00906309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lastRenderedPageBreak/>
              <w:t xml:space="preserve">Lead Practitioners were keen to utilise this exciting opportunity to demonstrate that early years practice within </w:t>
            </w:r>
            <w:proofErr w:type="spellStart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AfC</w:t>
            </w:r>
            <w:proofErr w:type="spellEnd"/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is continually developing, and that in addition to sharing</w:t>
            </w:r>
            <w:r w:rsidR="00A9259C" w:rsidRPr="006A0D13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their own best practice, they </w:t>
            </w:r>
            <w:r w:rsidRPr="006A0D13">
              <w:rPr>
                <w:rFonts w:eastAsia="Times New Roman" w:cstheme="minorHAnsi"/>
                <w:iCs/>
                <w:color w:val="222222"/>
                <w:lang w:eastAsia="en-GB"/>
              </w:rPr>
              <w:t>are keen to further develop their knowledge, skills and reflective practice through engagement with others</w:t>
            </w:r>
            <w:r w:rsidR="00836362">
              <w:rPr>
                <w:rFonts w:eastAsia="Times New Roman" w:cstheme="minorHAnsi"/>
                <w:iCs/>
                <w:color w:val="222222"/>
                <w:lang w:eastAsia="en-GB"/>
              </w:rPr>
              <w:t>.</w:t>
            </w:r>
          </w:p>
        </w:tc>
      </w:tr>
      <w:tr w:rsidR="00735EDC" w:rsidTr="006A0D13">
        <w:tc>
          <w:tcPr>
            <w:tcW w:w="413" w:type="dxa"/>
          </w:tcPr>
          <w:p w:rsidR="00735EDC" w:rsidRDefault="0043565B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lastRenderedPageBreak/>
              <w:t>4)</w:t>
            </w:r>
          </w:p>
        </w:tc>
        <w:tc>
          <w:tcPr>
            <w:tcW w:w="1765" w:type="dxa"/>
          </w:tcPr>
          <w:p w:rsidR="00735EDC" w:rsidRPr="006A0D13" w:rsidRDefault="00735EDC" w:rsidP="00735EDC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How the event was evaluated</w:t>
            </w:r>
            <w:r w:rsidR="00BB0CFE">
              <w:rPr>
                <w:rFonts w:eastAsia="Times New Roman" w:cstheme="minorHAnsi"/>
                <w:b/>
                <w:color w:val="222222"/>
                <w:lang w:eastAsia="en-GB"/>
              </w:rPr>
              <w:t>:</w:t>
            </w:r>
          </w:p>
        </w:tc>
        <w:tc>
          <w:tcPr>
            <w:tcW w:w="7830" w:type="dxa"/>
          </w:tcPr>
          <w:p w:rsidR="00D1208D" w:rsidRPr="006A0D13" w:rsidRDefault="00D1208D" w:rsidP="004B1272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Attendance of targeted settings:</w:t>
            </w:r>
          </w:p>
          <w:p w:rsidR="00D1208D" w:rsidRPr="006A0D13" w:rsidRDefault="00A9259C" w:rsidP="00906309">
            <w:pPr>
              <w:ind w:left="360"/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>It was important that invited</w:t>
            </w:r>
            <w:r w:rsidR="00D1208D" w:rsidRPr="006A0D13">
              <w:rPr>
                <w:rFonts w:eastAsia="Times New Roman" w:cstheme="minorHAnsi"/>
                <w:color w:val="222222"/>
                <w:lang w:eastAsia="en-GB"/>
              </w:rPr>
              <w:t xml:space="preserve"> targeted settings attended this event – as they are working with those toddlers perceived as most disadvantaged across the LA.</w:t>
            </w:r>
          </w:p>
          <w:p w:rsidR="00906309" w:rsidRPr="006A0D13" w:rsidRDefault="00D1208D" w:rsidP="00A9259C">
            <w:pPr>
              <w:pStyle w:val="ListParagraph"/>
              <w:ind w:left="360"/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Result:</w:t>
            </w:r>
          </w:p>
          <w:p w:rsidR="00D1208D" w:rsidRPr="006A0D13" w:rsidRDefault="00906309" w:rsidP="0090630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12 pre-schools</w:t>
            </w:r>
          </w:p>
          <w:p w:rsidR="00906309" w:rsidRPr="006A0D13" w:rsidRDefault="00906309" w:rsidP="0090630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13 day nurseries</w:t>
            </w:r>
          </w:p>
          <w:p w:rsidR="00906309" w:rsidRDefault="00906309" w:rsidP="0090630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5 maintained settings</w:t>
            </w:r>
          </w:p>
          <w:p w:rsidR="006A0D13" w:rsidRPr="006A0D13" w:rsidRDefault="006A0D13" w:rsidP="00906309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lang w:eastAsia="en-GB"/>
              </w:rPr>
              <w:t>All Children’s Centres</w:t>
            </w:r>
          </w:p>
          <w:p w:rsidR="00CA2E61" w:rsidRPr="006A0D13" w:rsidRDefault="00906309" w:rsidP="00A9259C">
            <w:pPr>
              <w:pStyle w:val="ListParagraph"/>
              <w:ind w:left="360"/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FF0000"/>
                <w:lang w:eastAsia="en-GB"/>
              </w:rPr>
              <w:t>76 delegates (60+ of whom are practitioners)</w:t>
            </w:r>
          </w:p>
          <w:p w:rsidR="00D1208D" w:rsidRDefault="00D1208D" w:rsidP="00D1208D">
            <w:pPr>
              <w:pStyle w:val="ListParagraph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:rsidR="00D1208D" w:rsidRPr="006A0D13" w:rsidRDefault="00D1208D" w:rsidP="00D1208D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Attendance from a range of services across Early Years sector</w:t>
            </w:r>
            <w:r w:rsidRPr="006A0D13">
              <w:rPr>
                <w:rFonts w:eastAsia="Times New Roman" w:cstheme="minorHAnsi"/>
                <w:color w:val="222222"/>
                <w:lang w:eastAsia="en-GB"/>
              </w:rPr>
              <w:t>:</w:t>
            </w:r>
          </w:p>
          <w:p w:rsidR="00D1208D" w:rsidRPr="006A0D13" w:rsidRDefault="00D1208D" w:rsidP="00906309">
            <w:pPr>
              <w:pStyle w:val="ListParagraph"/>
              <w:ind w:left="360"/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>This was also important</w:t>
            </w:r>
            <w:r w:rsidR="00906309" w:rsidRPr="006A0D13">
              <w:rPr>
                <w:rFonts w:eastAsia="Times New Roman" w:cstheme="minorHAnsi"/>
                <w:color w:val="222222"/>
                <w:lang w:eastAsia="en-GB"/>
              </w:rPr>
              <w:t xml:space="preserve"> as</w:t>
            </w:r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 </w:t>
            </w:r>
            <w:r w:rsidR="00A9259C" w:rsidRPr="006A0D13">
              <w:rPr>
                <w:rFonts w:eastAsia="Times New Roman" w:cstheme="minorHAnsi"/>
                <w:color w:val="222222"/>
                <w:lang w:eastAsia="en-GB"/>
              </w:rPr>
              <w:t xml:space="preserve">colleagues </w:t>
            </w:r>
            <w:r w:rsidRPr="006A0D13">
              <w:rPr>
                <w:rFonts w:eastAsia="Times New Roman" w:cstheme="minorHAnsi"/>
                <w:color w:val="222222"/>
                <w:lang w:eastAsia="en-GB"/>
              </w:rPr>
              <w:t>involved in working with the most vulnerable children and families should have knowledge and awareness of the project, its impact and links with their own engagement with families</w:t>
            </w:r>
          </w:p>
          <w:p w:rsidR="00D1208D" w:rsidRPr="006A0D13" w:rsidRDefault="00D1208D" w:rsidP="00D1208D">
            <w:pPr>
              <w:pStyle w:val="ListParagraph"/>
              <w:ind w:left="360"/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Result:</w:t>
            </w:r>
          </w:p>
          <w:p w:rsidR="00CA2E61" w:rsidRPr="006A0D13" w:rsidRDefault="00CA2E61" w:rsidP="00906309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9 CC staff</w:t>
            </w:r>
          </w:p>
          <w:p w:rsidR="00CA2E61" w:rsidRPr="006A0D13" w:rsidRDefault="00CA2E61" w:rsidP="00906309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3 FSW</w:t>
            </w:r>
          </w:p>
          <w:p w:rsidR="00CA2E61" w:rsidRPr="006A0D13" w:rsidRDefault="00CA2E61" w:rsidP="00906309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3 Health Visitors</w:t>
            </w:r>
          </w:p>
          <w:p w:rsidR="00CA2E61" w:rsidRPr="006A0D13" w:rsidRDefault="00CA2E61" w:rsidP="00906309">
            <w:pPr>
              <w:pStyle w:val="ListParagraph"/>
              <w:numPr>
                <w:ilvl w:val="0"/>
                <w:numId w:val="10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8 EYAT &amp; SEND colleagues</w:t>
            </w:r>
          </w:p>
          <w:p w:rsidR="00D1208D" w:rsidRPr="00D1208D" w:rsidRDefault="00D1208D" w:rsidP="00D1208D">
            <w:pPr>
              <w:pStyle w:val="ListParagraph"/>
              <w:ind w:left="360"/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  <w:p w:rsidR="00A9259C" w:rsidRPr="006A0D13" w:rsidRDefault="00455E0C" w:rsidP="004B1272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color w:val="222222"/>
                <w:lang w:eastAsia="en-GB"/>
              </w:rPr>
            </w:pPr>
            <w:proofErr w:type="spellStart"/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 </w:t>
            </w: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Multiplier Event </w:t>
            </w: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Evaluation Forms</w:t>
            </w: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:</w:t>
            </w: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 </w:t>
            </w:r>
            <w:r w:rsidR="00A9259C" w:rsidRPr="006A0D13">
              <w:rPr>
                <w:rFonts w:eastAsia="Times New Roman" w:cstheme="minorHAnsi"/>
                <w:b/>
                <w:color w:val="222222"/>
                <w:lang w:eastAsia="en-GB"/>
              </w:rPr>
              <w:t>Structure, content &amp; delivery</w:t>
            </w:r>
            <w:r w:rsidR="00A9259C" w:rsidRPr="006A0D13">
              <w:rPr>
                <w:rFonts w:eastAsia="Times New Roman" w:cstheme="minorHAnsi"/>
                <w:color w:val="222222"/>
                <w:lang w:eastAsia="en-GB"/>
              </w:rPr>
              <w:t xml:space="preserve">, </w:t>
            </w:r>
            <w:r w:rsidR="00A9259C" w:rsidRPr="006A0D13">
              <w:rPr>
                <w:rFonts w:eastAsia="Times New Roman" w:cstheme="minorHAnsi"/>
                <w:b/>
                <w:color w:val="222222"/>
                <w:lang w:eastAsia="en-GB"/>
              </w:rPr>
              <w:t>etc.</w:t>
            </w:r>
          </w:p>
          <w:p w:rsidR="006A0D13" w:rsidRPr="00BB0CFE" w:rsidRDefault="00455E0C" w:rsidP="00BB0CFE">
            <w:pPr>
              <w:pStyle w:val="ListParagraph"/>
              <w:ind w:left="360"/>
              <w:rPr>
                <w:rFonts w:eastAsia="Times New Roman" w:cstheme="minorHAnsi"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color w:val="222222"/>
                <w:lang w:eastAsia="en-GB"/>
              </w:rPr>
              <w:t xml:space="preserve">These </w:t>
            </w:r>
            <w:r w:rsidR="004B1272" w:rsidRPr="006A0D13">
              <w:rPr>
                <w:rFonts w:eastAsia="Times New Roman" w:cstheme="minorHAnsi"/>
                <w:color w:val="222222"/>
                <w:lang w:eastAsia="en-GB"/>
              </w:rPr>
              <w:t>were distributed at the end of the Conference –</w:t>
            </w:r>
            <w:r w:rsidR="00D1208D" w:rsidRPr="006A0D13">
              <w:rPr>
                <w:rFonts w:eastAsia="Times New Roman" w:cstheme="minorHAnsi"/>
                <w:color w:val="222222"/>
                <w:lang w:eastAsia="en-GB"/>
              </w:rPr>
              <w:t xml:space="preserve"> with time</w:t>
            </w:r>
            <w:r w:rsidR="004B1272" w:rsidRPr="006A0D13">
              <w:rPr>
                <w:rFonts w:eastAsia="Times New Roman" w:cstheme="minorHAnsi"/>
                <w:color w:val="222222"/>
                <w:lang w:eastAsia="en-GB"/>
              </w:rPr>
              <w:t xml:space="preserve"> to complete before delegates left the venue.</w:t>
            </w:r>
          </w:p>
          <w:p w:rsidR="00A9259C" w:rsidRPr="006A0D13" w:rsidRDefault="00A9259C" w:rsidP="00A9259C">
            <w:pPr>
              <w:pStyle w:val="ListParagraph"/>
              <w:ind w:left="360"/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Result:</w:t>
            </w:r>
          </w:p>
          <w:p w:rsidR="00D1208D" w:rsidRPr="006A0D13" w:rsidRDefault="00D1208D" w:rsidP="00D1208D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color w:val="222222"/>
                <w:u w:val="single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u w:val="single"/>
                <w:lang w:eastAsia="en-GB"/>
              </w:rPr>
              <w:t>Quantitative Evaluation:</w:t>
            </w:r>
          </w:p>
          <w:p w:rsidR="00A9259C" w:rsidRPr="00BB0CFE" w:rsidRDefault="00906309" w:rsidP="00BB0CFE">
            <w:pPr>
              <w:pStyle w:val="ListParagraph"/>
              <w:ind w:left="360"/>
              <w:rPr>
                <w:rFonts w:eastAsia="Times New Roman" w:cstheme="minorHAnsi"/>
                <w:b/>
                <w:color w:val="FF0000"/>
                <w:lang w:eastAsia="en-GB"/>
              </w:rPr>
            </w:pPr>
            <w:r w:rsidRPr="00BB0CFE">
              <w:rPr>
                <w:rFonts w:eastAsia="Times New Roman" w:cstheme="minorHAnsi"/>
                <w:b/>
                <w:color w:val="FF0000"/>
                <w:lang w:eastAsia="en-GB"/>
              </w:rPr>
              <w:t>100%</w:t>
            </w:r>
            <w:r w:rsidRPr="00BB0CFE">
              <w:rPr>
                <w:rFonts w:eastAsia="Times New Roman" w:cstheme="minorHAnsi"/>
                <w:color w:val="FF0000"/>
                <w:lang w:eastAsia="en-GB"/>
              </w:rPr>
              <w:t xml:space="preserve"> </w:t>
            </w:r>
            <w:r w:rsidRPr="00BB0CFE">
              <w:rPr>
                <w:rFonts w:eastAsia="Times New Roman" w:cstheme="minorHAnsi"/>
                <w:lang w:eastAsia="en-GB"/>
              </w:rPr>
              <w:t xml:space="preserve">of Evaluations rated the Conference as </w:t>
            </w:r>
            <w:r w:rsidRPr="00BB0CFE">
              <w:rPr>
                <w:rFonts w:eastAsia="Times New Roman" w:cstheme="minorHAnsi"/>
                <w:b/>
                <w:color w:val="FF0000"/>
                <w:lang w:eastAsia="en-GB"/>
              </w:rPr>
              <w:t>Excellent</w:t>
            </w:r>
            <w:r w:rsidRPr="00BB0CFE">
              <w:rPr>
                <w:rFonts w:eastAsia="Times New Roman" w:cstheme="minorHAnsi"/>
                <w:color w:val="FF0000"/>
                <w:lang w:eastAsia="en-GB"/>
              </w:rPr>
              <w:t xml:space="preserve"> or </w:t>
            </w:r>
            <w:r w:rsidRPr="00BB0CFE">
              <w:rPr>
                <w:rFonts w:eastAsia="Times New Roman" w:cstheme="minorHAnsi"/>
                <w:b/>
                <w:color w:val="FF0000"/>
                <w:lang w:eastAsia="en-GB"/>
              </w:rPr>
              <w:t>Good</w:t>
            </w:r>
          </w:p>
          <w:p w:rsidR="00A9259C" w:rsidRPr="006A0D13" w:rsidRDefault="00A9259C" w:rsidP="00A9259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color w:val="222222"/>
                <w:u w:val="single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u w:val="single"/>
                <w:lang w:eastAsia="en-GB"/>
              </w:rPr>
              <w:t>Qual</w:t>
            </w:r>
            <w:r w:rsidRPr="006A0D13">
              <w:rPr>
                <w:rFonts w:eastAsia="Times New Roman" w:cstheme="minorHAnsi"/>
                <w:b/>
                <w:color w:val="222222"/>
                <w:u w:val="single"/>
                <w:lang w:eastAsia="en-GB"/>
              </w:rPr>
              <w:t>itative Evaluation:</w:t>
            </w:r>
          </w:p>
          <w:p w:rsidR="00D37A24" w:rsidRPr="006A0D13" w:rsidRDefault="00D37A24" w:rsidP="00A9259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From CC colleagues: </w:t>
            </w: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 xml:space="preserve">Very informative workshops – not too long with enough information. Explained about </w:t>
            </w:r>
            <w:proofErr w:type="spellStart"/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 xml:space="preserve"> well and showed the relevance and importance of the project’</w:t>
            </w:r>
          </w:p>
          <w:p w:rsidR="00D37A24" w:rsidRPr="006A0D13" w:rsidRDefault="00D37A24" w:rsidP="00A9259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Sharing of tools, strategies &amp; practical materials will enable us to embed this within the team. Thanks very much</w:t>
            </w:r>
          </w:p>
          <w:p w:rsidR="00D37A24" w:rsidRPr="006A0D13" w:rsidRDefault="00D37A24" w:rsidP="00A9259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 xml:space="preserve">Very well organised workshops and the day flowed really well. I have taken away lots of ideas that I am keen to put in place at my setting. It has shown me the importance of </w:t>
            </w:r>
            <w:proofErr w:type="spellStart"/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ToWe</w:t>
            </w:r>
            <w:proofErr w:type="spellEnd"/>
          </w:p>
          <w:p w:rsidR="00906309" w:rsidRPr="006A0D13" w:rsidRDefault="00D37A24" w:rsidP="00A9259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From small D</w:t>
            </w:r>
            <w:r w:rsid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ay </w:t>
            </w: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N</w:t>
            </w:r>
            <w:r w:rsidR="006A0D13">
              <w:rPr>
                <w:rFonts w:eastAsia="Times New Roman" w:cstheme="minorHAnsi"/>
                <w:b/>
                <w:color w:val="222222"/>
                <w:lang w:eastAsia="en-GB"/>
              </w:rPr>
              <w:t>ursery</w:t>
            </w: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 group </w:t>
            </w: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Planted lots of seeds and will aid in re-visiting, enhancing or strengthening ideas – great for adding to our in-house training sessions</w:t>
            </w:r>
          </w:p>
          <w:p w:rsidR="00455E0C" w:rsidRPr="006A0D13" w:rsidRDefault="00455E0C" w:rsidP="00A9259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From Pre-School: </w:t>
            </w:r>
            <w:r w:rsidR="00F45F99" w:rsidRPr="006A0D13">
              <w:rPr>
                <w:rFonts w:eastAsia="Times New Roman" w:cstheme="minorHAnsi"/>
                <w:i/>
                <w:color w:val="222222"/>
                <w:lang w:eastAsia="en-GB"/>
              </w:rPr>
              <w:t>Everything during the Conference was well-organised and really helps us as early years practitioners</w:t>
            </w:r>
          </w:p>
          <w:p w:rsidR="00455E0C" w:rsidRPr="006A0D13" w:rsidRDefault="00455E0C" w:rsidP="00455E0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From maintained setting: </w:t>
            </w: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Fantastic day and really useful information received</w:t>
            </w:r>
          </w:p>
          <w:p w:rsidR="00A9259C" w:rsidRPr="006A0D13" w:rsidRDefault="00455E0C" w:rsidP="00A9259C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From FSW:</w:t>
            </w:r>
            <w:r w:rsid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 </w:t>
            </w: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 xml:space="preserve">I have really enjoyed taking part in this training especially thinking about </w:t>
            </w:r>
            <w:r w:rsidR="00A773E5" w:rsidRPr="006A0D13">
              <w:rPr>
                <w:rFonts w:eastAsia="Times New Roman" w:cstheme="minorHAnsi"/>
                <w:i/>
                <w:color w:val="222222"/>
                <w:lang w:eastAsia="en-GB"/>
              </w:rPr>
              <w:t>t</w:t>
            </w: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he voice of the child and encouraging independence</w:t>
            </w:r>
          </w:p>
          <w:p w:rsidR="00F45F99" w:rsidRPr="00BB0CFE" w:rsidRDefault="006A0D13" w:rsidP="00F45F99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BB0CFE">
              <w:rPr>
                <w:rFonts w:eastAsia="Times New Roman" w:cstheme="minorHAnsi"/>
                <w:b/>
                <w:color w:val="222222"/>
                <w:lang w:eastAsia="en-GB"/>
              </w:rPr>
              <w:t xml:space="preserve">From </w:t>
            </w:r>
            <w:r w:rsidR="00A773E5" w:rsidRPr="00BB0CFE">
              <w:rPr>
                <w:rFonts w:eastAsia="Times New Roman" w:cstheme="minorHAnsi"/>
                <w:b/>
                <w:color w:val="222222"/>
                <w:lang w:eastAsia="en-GB"/>
              </w:rPr>
              <w:t xml:space="preserve">Anonymous: </w:t>
            </w:r>
            <w:r w:rsidR="00A773E5" w:rsidRPr="00BB0CFE">
              <w:rPr>
                <w:rFonts w:eastAsia="Times New Roman" w:cstheme="minorHAnsi"/>
                <w:i/>
                <w:color w:val="222222"/>
                <w:lang w:eastAsia="en-GB"/>
              </w:rPr>
              <w:t>Fabulous training day! Smaller workshops &amp; breaks allowed practitioners to share &amp; discuss in-between.</w:t>
            </w:r>
          </w:p>
          <w:p w:rsidR="00F45F99" w:rsidRPr="006A0D13" w:rsidRDefault="00A773E5" w:rsidP="00D1208D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It was very beneficial for the Conference to be divided into different workshops</w:t>
            </w:r>
          </w:p>
          <w:p w:rsidR="00D1208D" w:rsidRPr="006A0D13" w:rsidRDefault="00F45F99" w:rsidP="00D1208D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lastRenderedPageBreak/>
              <w:t xml:space="preserve">Look forward to accessing more of the information provided / shared today on the </w:t>
            </w:r>
            <w:proofErr w:type="spellStart"/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AfC</w:t>
            </w:r>
            <w:proofErr w:type="spellEnd"/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 xml:space="preserve"> website</w:t>
            </w:r>
          </w:p>
          <w:p w:rsidR="00F45F99" w:rsidRPr="006A0D13" w:rsidRDefault="00F45F99" w:rsidP="00D1208D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Thank you! A valuable conference – thought provoking, looking forward to putting some new ideas into practice.</w:t>
            </w:r>
          </w:p>
          <w:p w:rsidR="00F45F99" w:rsidRPr="006A0D13" w:rsidRDefault="00F45F99" w:rsidP="00D1208D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i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i/>
                <w:color w:val="222222"/>
                <w:lang w:eastAsia="en-GB"/>
              </w:rPr>
              <w:t>An inspirational day – thank you!</w:t>
            </w:r>
          </w:p>
          <w:p w:rsidR="004B1272" w:rsidRDefault="004B1272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  <w:p w:rsidR="00BB0CFE" w:rsidRPr="00BB0CFE" w:rsidRDefault="00BB0CFE" w:rsidP="00BB0CFE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BB0CFE">
              <w:rPr>
                <w:rFonts w:eastAsia="Times New Roman" w:cstheme="minorHAnsi"/>
                <w:b/>
                <w:color w:val="222222"/>
                <w:lang w:eastAsia="en-GB"/>
              </w:rPr>
              <w:t xml:space="preserve">EEL Evaluation: </w:t>
            </w:r>
            <w:r w:rsidRPr="00BB0CFE">
              <w:rPr>
                <w:rFonts w:eastAsia="Times New Roman" w:cstheme="minorHAnsi"/>
                <w:color w:val="222222"/>
                <w:lang w:eastAsia="en-GB"/>
              </w:rPr>
              <w:t>This was completed and returned to the Project Lead.</w:t>
            </w:r>
          </w:p>
          <w:p w:rsidR="00BB0CFE" w:rsidRPr="00BB0CFE" w:rsidRDefault="00BB0CFE" w:rsidP="00BB0CFE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</w:p>
        </w:tc>
      </w:tr>
      <w:tr w:rsidR="00735EDC" w:rsidTr="006A0D13">
        <w:tc>
          <w:tcPr>
            <w:tcW w:w="413" w:type="dxa"/>
          </w:tcPr>
          <w:p w:rsidR="00735EDC" w:rsidRDefault="0043565B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lastRenderedPageBreak/>
              <w:t>5)</w:t>
            </w:r>
          </w:p>
        </w:tc>
        <w:tc>
          <w:tcPr>
            <w:tcW w:w="1765" w:type="dxa"/>
          </w:tcPr>
          <w:p w:rsidR="00735EDC" w:rsidRPr="006A0D13" w:rsidRDefault="00735EDC" w:rsidP="00735EDC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How delegates would be involved in immediate follow-up activity</w:t>
            </w:r>
            <w:r w:rsidR="00BB0CFE">
              <w:rPr>
                <w:rFonts w:eastAsia="Times New Roman" w:cstheme="minorHAnsi"/>
                <w:b/>
                <w:color w:val="222222"/>
                <w:lang w:eastAsia="en-GB"/>
              </w:rPr>
              <w:t>:</w:t>
            </w:r>
          </w:p>
        </w:tc>
        <w:tc>
          <w:tcPr>
            <w:tcW w:w="7830" w:type="dxa"/>
          </w:tcPr>
          <w:p w:rsidR="00735EDC" w:rsidRPr="006A0D13" w:rsidRDefault="006A0D13" w:rsidP="00BB0CFE">
            <w:pPr>
              <w:pStyle w:val="ListParagraph"/>
              <w:numPr>
                <w:ilvl w:val="0"/>
                <w:numId w:val="15"/>
              </w:numPr>
            </w:pPr>
            <w:r w:rsidRPr="006A0D13">
              <w:t>Factored into the E</w:t>
            </w:r>
            <w:r w:rsidR="00D1208D" w:rsidRPr="006A0D13">
              <w:t>v</w:t>
            </w:r>
            <w:r w:rsidRPr="006A0D13">
              <w:t>ent A</w:t>
            </w:r>
            <w:r w:rsidR="00D1208D" w:rsidRPr="006A0D13">
              <w:t>genda was an opportunity to complete a ‘</w:t>
            </w:r>
            <w:r w:rsidR="007013E1" w:rsidRPr="006A0D13">
              <w:t>Toddler Wellbeing: Reflection and Action Plan</w:t>
            </w:r>
            <w:r w:rsidR="00D1208D" w:rsidRPr="006A0D13">
              <w:t xml:space="preserve">’ – enabling </w:t>
            </w:r>
            <w:r w:rsidR="00A773E5" w:rsidRPr="006A0D13">
              <w:t>delegates to consider:-</w:t>
            </w:r>
          </w:p>
          <w:p w:rsidR="00D1208D" w:rsidRPr="006A0D13" w:rsidRDefault="00BB0CFE" w:rsidP="00BB0CFE">
            <w:pPr>
              <w:pStyle w:val="ListParagraph"/>
              <w:numPr>
                <w:ilvl w:val="0"/>
                <w:numId w:val="7"/>
              </w:numPr>
            </w:pPr>
            <w:r>
              <w:t>Practical elements</w:t>
            </w:r>
            <w:r w:rsidR="00D1208D" w:rsidRPr="006A0D13">
              <w:t xml:space="preserve"> </w:t>
            </w:r>
            <w:r w:rsidR="00D1208D" w:rsidRPr="006A0D13">
              <w:t>they could</w:t>
            </w:r>
            <w:r w:rsidR="00D1208D" w:rsidRPr="006A0D13">
              <w:t xml:space="preserve"> do differently t</w:t>
            </w:r>
            <w:r w:rsidR="00D1208D" w:rsidRPr="006A0D13">
              <w:t xml:space="preserve">o enhance the wellbeing of </w:t>
            </w:r>
            <w:r>
              <w:t>toddlers</w:t>
            </w:r>
          </w:p>
          <w:p w:rsidR="00D1208D" w:rsidRPr="006A0D13" w:rsidRDefault="00A773E5" w:rsidP="00D1208D">
            <w:pPr>
              <w:pStyle w:val="ListParagraph"/>
              <w:numPr>
                <w:ilvl w:val="0"/>
                <w:numId w:val="8"/>
              </w:numPr>
            </w:pPr>
            <w:r w:rsidRPr="006A0D13">
              <w:t>s</w:t>
            </w:r>
            <w:r w:rsidR="00D1208D" w:rsidRPr="006A0D13">
              <w:t xml:space="preserve">trategies / tools / ideas </w:t>
            </w:r>
            <w:r w:rsidR="00BB0CFE">
              <w:t xml:space="preserve">from individual IOs </w:t>
            </w:r>
            <w:r w:rsidR="00D1208D" w:rsidRPr="006A0D13">
              <w:t>to implement</w:t>
            </w:r>
          </w:p>
          <w:p w:rsidR="00A773E5" w:rsidRPr="006A0D13" w:rsidRDefault="00A773E5" w:rsidP="00A773E5">
            <w:pPr>
              <w:pStyle w:val="ListParagraph"/>
              <w:ind w:left="360"/>
            </w:pPr>
          </w:p>
          <w:p w:rsidR="00A773E5" w:rsidRPr="006A0D13" w:rsidRDefault="00A773E5" w:rsidP="00A773E5">
            <w:pPr>
              <w:pStyle w:val="ListParagraph"/>
              <w:numPr>
                <w:ilvl w:val="0"/>
                <w:numId w:val="11"/>
              </w:numPr>
            </w:pPr>
            <w:r w:rsidRPr="006A0D13">
              <w:t>Delegates were asked to email t</w:t>
            </w:r>
            <w:r w:rsidR="006A0D13" w:rsidRPr="006A0D13">
              <w:t xml:space="preserve">hese into </w:t>
            </w:r>
            <w:proofErr w:type="spellStart"/>
            <w:r w:rsidR="006A0D13" w:rsidRPr="006A0D13">
              <w:t>AfC</w:t>
            </w:r>
            <w:proofErr w:type="spellEnd"/>
            <w:r w:rsidR="006A0D13" w:rsidRPr="006A0D13">
              <w:t xml:space="preserve"> Early Years Team (example attached)</w:t>
            </w:r>
          </w:p>
          <w:p w:rsidR="00A773E5" w:rsidRPr="006A0D13" w:rsidRDefault="00A773E5" w:rsidP="00A773E5">
            <w:pPr>
              <w:pStyle w:val="ListParagraph"/>
              <w:numPr>
                <w:ilvl w:val="0"/>
                <w:numId w:val="11"/>
              </w:numPr>
            </w:pPr>
            <w:r w:rsidRPr="006A0D13">
              <w:t xml:space="preserve">The plans would then be used as a basis for </w:t>
            </w:r>
            <w:r w:rsidR="00BB0CFE">
              <w:t xml:space="preserve">any </w:t>
            </w:r>
            <w:r w:rsidRPr="006A0D13">
              <w:t xml:space="preserve">follow-up action in settings and </w:t>
            </w:r>
            <w:r w:rsidR="00BB0CFE">
              <w:t xml:space="preserve">the </w:t>
            </w:r>
            <w:r w:rsidRPr="006A0D13">
              <w:t>sharing of progress together at planned workshops (see below)</w:t>
            </w:r>
          </w:p>
          <w:p w:rsidR="00D1208D" w:rsidRDefault="00D1208D" w:rsidP="00A773E5">
            <w:pP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</w:tc>
      </w:tr>
      <w:tr w:rsidR="00735EDC" w:rsidTr="006A0D13">
        <w:tc>
          <w:tcPr>
            <w:tcW w:w="413" w:type="dxa"/>
          </w:tcPr>
          <w:p w:rsidR="00735EDC" w:rsidRDefault="0043565B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  <w:t>6)</w:t>
            </w:r>
          </w:p>
        </w:tc>
        <w:tc>
          <w:tcPr>
            <w:tcW w:w="1765" w:type="dxa"/>
          </w:tcPr>
          <w:p w:rsidR="00735EDC" w:rsidRPr="006A0D13" w:rsidRDefault="0043565B" w:rsidP="00A773E5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Plans for future </w:t>
            </w:r>
            <w:proofErr w:type="spellStart"/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>ToWe</w:t>
            </w:r>
            <w:proofErr w:type="spellEnd"/>
            <w:r w:rsidRPr="006A0D13">
              <w:rPr>
                <w:rFonts w:eastAsia="Times New Roman" w:cstheme="minorHAnsi"/>
                <w:b/>
                <w:color w:val="222222"/>
                <w:lang w:eastAsia="en-GB"/>
              </w:rPr>
              <w:t xml:space="preserve"> activity &amp; support</w:t>
            </w:r>
            <w:r w:rsidR="00BB0CFE">
              <w:rPr>
                <w:rFonts w:eastAsia="Times New Roman" w:cstheme="minorHAnsi"/>
                <w:b/>
                <w:color w:val="222222"/>
                <w:lang w:eastAsia="en-GB"/>
              </w:rPr>
              <w:t>:</w:t>
            </w:r>
          </w:p>
        </w:tc>
        <w:tc>
          <w:tcPr>
            <w:tcW w:w="7830" w:type="dxa"/>
          </w:tcPr>
          <w:p w:rsidR="004B1272" w:rsidRPr="00FF1A44" w:rsidRDefault="004B1272" w:rsidP="004B1272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222222"/>
                <w:lang w:eastAsia="en-GB"/>
              </w:rPr>
            </w:pPr>
            <w:proofErr w:type="spellStart"/>
            <w:r w:rsidRPr="00FF1A44">
              <w:rPr>
                <w:rFonts w:eastAsia="Times New Roman" w:cstheme="minorHAnsi"/>
                <w:color w:val="222222"/>
                <w:lang w:eastAsia="en-GB"/>
              </w:rPr>
              <w:t>AfC</w:t>
            </w:r>
            <w:proofErr w:type="spellEnd"/>
            <w:r w:rsidRPr="00FF1A44">
              <w:rPr>
                <w:rFonts w:eastAsia="Times New Roman" w:cstheme="minorHAnsi"/>
                <w:color w:val="222222"/>
                <w:lang w:eastAsia="en-GB"/>
              </w:rPr>
              <w:t xml:space="preserve"> </w:t>
            </w:r>
            <w:proofErr w:type="spellStart"/>
            <w:r w:rsidRPr="00FF1A44">
              <w:rPr>
                <w:rFonts w:eastAsia="Times New Roman" w:cstheme="minorHAnsi"/>
                <w:color w:val="222222"/>
                <w:lang w:eastAsia="en-GB"/>
              </w:rPr>
              <w:t>ToWe</w:t>
            </w:r>
            <w:proofErr w:type="spellEnd"/>
            <w:r w:rsidRPr="00FF1A44">
              <w:rPr>
                <w:rFonts w:eastAsia="Times New Roman" w:cstheme="minorHAnsi"/>
                <w:color w:val="222222"/>
                <w:lang w:eastAsia="en-GB"/>
              </w:rPr>
              <w:t xml:space="preserve"> Lead &amp; Lead Practitioners planned to hold 3 follow-up workshops with </w:t>
            </w:r>
            <w:r w:rsidR="00FF1A44">
              <w:rPr>
                <w:rFonts w:eastAsia="Times New Roman" w:cstheme="minorHAnsi"/>
                <w:color w:val="222222"/>
                <w:lang w:eastAsia="en-GB"/>
              </w:rPr>
              <w:t xml:space="preserve">setting </w:t>
            </w:r>
            <w:r w:rsidRPr="00FF1A44">
              <w:rPr>
                <w:rFonts w:eastAsia="Times New Roman" w:cstheme="minorHAnsi"/>
                <w:color w:val="222222"/>
                <w:lang w:eastAsia="en-GB"/>
              </w:rPr>
              <w:t>practitioners who attended the Multiplier event</w:t>
            </w:r>
          </w:p>
          <w:p w:rsidR="00735EDC" w:rsidRDefault="004B1272" w:rsidP="004B1272">
            <w:pPr>
              <w:pStyle w:val="ListParagraph"/>
              <w:ind w:left="360"/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FF1A44">
              <w:rPr>
                <w:rFonts w:eastAsia="Times New Roman" w:cstheme="minorHAnsi"/>
                <w:color w:val="222222"/>
                <w:lang w:eastAsia="en-GB"/>
              </w:rPr>
              <w:t>(</w:t>
            </w:r>
            <w:proofErr w:type="gramStart"/>
            <w:r w:rsidRPr="00FF1A44">
              <w:rPr>
                <w:rFonts w:eastAsia="Times New Roman" w:cstheme="minorHAnsi"/>
                <w:color w:val="222222"/>
                <w:lang w:eastAsia="en-GB"/>
              </w:rPr>
              <w:t>dates</w:t>
            </w:r>
            <w:proofErr w:type="gramEnd"/>
            <w:r w:rsidRPr="00FF1A44">
              <w:rPr>
                <w:rFonts w:eastAsia="Times New Roman" w:cstheme="minorHAnsi"/>
                <w:color w:val="222222"/>
                <w:lang w:eastAsia="en-GB"/>
              </w:rPr>
              <w:t xml:space="preserve"> </w:t>
            </w:r>
            <w:r w:rsidR="00FF1A44">
              <w:rPr>
                <w:rFonts w:eastAsia="Times New Roman" w:cstheme="minorHAnsi"/>
                <w:color w:val="222222"/>
                <w:lang w:eastAsia="en-GB"/>
              </w:rPr>
              <w:t xml:space="preserve">were </w:t>
            </w:r>
            <w:r w:rsidRPr="00FF1A44">
              <w:rPr>
                <w:rFonts w:eastAsia="Times New Roman" w:cstheme="minorHAnsi"/>
                <w:color w:val="222222"/>
                <w:lang w:eastAsia="en-GB"/>
              </w:rPr>
              <w:t>originally scheduled for April &amp; August, however these have had to be on hold due to unforeseen circumstances)</w:t>
            </w:r>
            <w:r w:rsidRPr="00FF1A44">
              <w:rPr>
                <w:rFonts w:eastAsia="Times New Roman" w:cstheme="minorHAnsi"/>
                <w:b/>
                <w:color w:val="222222"/>
                <w:lang w:eastAsia="en-GB"/>
              </w:rPr>
              <w:t>.</w:t>
            </w:r>
          </w:p>
          <w:p w:rsidR="00FF1A44" w:rsidRPr="00FF1A44" w:rsidRDefault="00FF1A44" w:rsidP="004B1272">
            <w:pPr>
              <w:pStyle w:val="ListParagraph"/>
              <w:ind w:left="360"/>
              <w:rPr>
                <w:rFonts w:eastAsia="Times New Roman" w:cstheme="minorHAnsi"/>
                <w:b/>
                <w:color w:val="222222"/>
                <w:lang w:eastAsia="en-GB"/>
              </w:rPr>
            </w:pPr>
          </w:p>
          <w:p w:rsidR="004B1272" w:rsidRPr="00FF1A44" w:rsidRDefault="004B1272" w:rsidP="00962C33">
            <w:pPr>
              <w:pStyle w:val="ListParagraph"/>
              <w:ind w:left="360"/>
              <w:rPr>
                <w:rFonts w:eastAsia="Times New Roman" w:cstheme="minorHAnsi"/>
                <w:color w:val="222222"/>
                <w:lang w:eastAsia="en-GB"/>
              </w:rPr>
            </w:pPr>
            <w:r w:rsidRPr="00FF1A44">
              <w:rPr>
                <w:rFonts w:eastAsia="Times New Roman" w:cstheme="minorHAnsi"/>
                <w:color w:val="222222"/>
                <w:lang w:eastAsia="en-GB"/>
              </w:rPr>
              <w:t>Workshops now to be scheduled this academic year up to July 2019.</w:t>
            </w:r>
          </w:p>
          <w:p w:rsidR="004B1272" w:rsidRPr="00FF1A44" w:rsidRDefault="004B1272" w:rsidP="00962C33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FF1A44">
              <w:rPr>
                <w:rFonts w:eastAsia="Times New Roman" w:cstheme="minorHAnsi"/>
                <w:color w:val="222222"/>
                <w:lang w:eastAsia="en-GB"/>
              </w:rPr>
              <w:t>Aims of workshops:</w:t>
            </w:r>
          </w:p>
          <w:p w:rsidR="004B1272" w:rsidRPr="00FF1A44" w:rsidRDefault="004B1272" w:rsidP="00A773E5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FF1A44">
              <w:rPr>
                <w:rFonts w:eastAsia="Times New Roman" w:cstheme="minorHAnsi"/>
                <w:color w:val="222222"/>
                <w:lang w:eastAsia="en-GB"/>
              </w:rPr>
              <w:t xml:space="preserve">to further increase practitioner knowledge of </w:t>
            </w:r>
            <w:proofErr w:type="spellStart"/>
            <w:r w:rsidRPr="00FF1A44">
              <w:rPr>
                <w:rFonts w:eastAsia="Times New Roman" w:cstheme="minorHAnsi"/>
                <w:color w:val="222222"/>
                <w:lang w:eastAsia="en-GB"/>
              </w:rPr>
              <w:t>ToWe</w:t>
            </w:r>
            <w:proofErr w:type="spellEnd"/>
            <w:r w:rsidRPr="00FF1A44">
              <w:rPr>
                <w:rFonts w:eastAsia="Times New Roman" w:cstheme="minorHAnsi"/>
                <w:color w:val="222222"/>
                <w:lang w:eastAsia="en-GB"/>
              </w:rPr>
              <w:t xml:space="preserve"> project materials and to support enga</w:t>
            </w:r>
            <w:r w:rsidR="00A773E5" w:rsidRPr="00FF1A44">
              <w:rPr>
                <w:rFonts w:eastAsia="Times New Roman" w:cstheme="minorHAnsi"/>
                <w:color w:val="222222"/>
                <w:lang w:eastAsia="en-GB"/>
              </w:rPr>
              <w:t>gement  &amp; use of such materials</w:t>
            </w:r>
          </w:p>
          <w:p w:rsidR="00A773E5" w:rsidRPr="00FF1A44" w:rsidRDefault="004B1272" w:rsidP="00A773E5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FF1A44">
              <w:rPr>
                <w:rFonts w:eastAsia="Times New Roman" w:cstheme="minorHAnsi"/>
                <w:color w:val="222222"/>
                <w:lang w:eastAsia="en-GB"/>
              </w:rPr>
              <w:t>To serve as a way of sharing practice and reflecting together about the Wellbeing of 2 year olds</w:t>
            </w:r>
            <w:r w:rsidR="00962C33" w:rsidRPr="00FF1A44">
              <w:rPr>
                <w:rFonts w:eastAsia="Times New Roman" w:cstheme="minorHAnsi"/>
                <w:color w:val="222222"/>
                <w:lang w:eastAsia="en-GB"/>
              </w:rPr>
              <w:t>, particularly those who are disadvant</w:t>
            </w:r>
            <w:r w:rsidR="00A773E5" w:rsidRPr="00FF1A44">
              <w:rPr>
                <w:rFonts w:eastAsia="Times New Roman" w:cstheme="minorHAnsi"/>
                <w:color w:val="222222"/>
                <w:lang w:eastAsia="en-GB"/>
              </w:rPr>
              <w:t>ag</w:t>
            </w:r>
            <w:r w:rsidR="00962C33" w:rsidRPr="00FF1A44">
              <w:rPr>
                <w:rFonts w:eastAsia="Times New Roman" w:cstheme="minorHAnsi"/>
                <w:color w:val="222222"/>
                <w:lang w:eastAsia="en-GB"/>
              </w:rPr>
              <w:t>ed,</w:t>
            </w:r>
            <w:r w:rsidRPr="00FF1A44">
              <w:rPr>
                <w:rFonts w:eastAsia="Times New Roman" w:cstheme="minorHAnsi"/>
                <w:color w:val="222222"/>
                <w:lang w:eastAsia="en-GB"/>
              </w:rPr>
              <w:t xml:space="preserve"> within their settings</w:t>
            </w:r>
          </w:p>
          <w:p w:rsidR="004B1272" w:rsidRPr="00FF1A44" w:rsidRDefault="00A773E5" w:rsidP="00A773E5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color w:val="222222"/>
                <w:lang w:eastAsia="en-GB"/>
              </w:rPr>
            </w:pPr>
            <w:r w:rsidRPr="00FF1A44">
              <w:rPr>
                <w:rFonts w:eastAsia="Times New Roman" w:cstheme="minorHAnsi"/>
                <w:color w:val="222222"/>
                <w:lang w:eastAsia="en-GB"/>
              </w:rPr>
              <w:t xml:space="preserve">To </w:t>
            </w:r>
            <w:r w:rsidRPr="00FF1A44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show the benefits &amp; impact of </w:t>
            </w:r>
            <w:proofErr w:type="spellStart"/>
            <w:r w:rsidRPr="00FF1A44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Pr="00FF1A44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materials </w:t>
            </w:r>
            <w:r w:rsidRPr="00FF1A44">
              <w:rPr>
                <w:rFonts w:eastAsia="Times New Roman" w:cstheme="minorHAnsi"/>
                <w:iCs/>
                <w:color w:val="222222"/>
                <w:lang w:eastAsia="en-GB"/>
              </w:rPr>
              <w:t>for children and familie</w:t>
            </w:r>
            <w:r w:rsidRPr="00FF1A44">
              <w:rPr>
                <w:rFonts w:eastAsia="Times New Roman" w:cstheme="minorHAnsi"/>
                <w:iCs/>
                <w:color w:val="222222"/>
                <w:lang w:eastAsia="en-GB"/>
              </w:rPr>
              <w:t>s, and for practitioners themselves.</w:t>
            </w:r>
          </w:p>
          <w:p w:rsidR="00A773E5" w:rsidRPr="00C918A8" w:rsidRDefault="00A773E5" w:rsidP="00C918A8">
            <w:pPr>
              <w:rPr>
                <w:rFonts w:eastAsia="Times New Roman" w:cstheme="minorHAnsi"/>
                <w:color w:val="222222"/>
                <w:sz w:val="24"/>
                <w:szCs w:val="24"/>
                <w:lang w:eastAsia="en-GB"/>
              </w:rPr>
            </w:pPr>
          </w:p>
        </w:tc>
      </w:tr>
      <w:tr w:rsidR="00FF1A44" w:rsidTr="0072181D">
        <w:tc>
          <w:tcPr>
            <w:tcW w:w="10008" w:type="dxa"/>
            <w:gridSpan w:val="3"/>
          </w:tcPr>
          <w:p w:rsidR="00FF1A44" w:rsidRDefault="00FF1A44" w:rsidP="00FF1A44">
            <w:pPr>
              <w:shd w:val="clear" w:color="auto" w:fill="FFFFFF"/>
              <w:rPr>
                <w:rFonts w:eastAsia="Times New Roman" w:cstheme="minorHAnsi"/>
                <w:iCs/>
                <w:color w:val="222222"/>
                <w:sz w:val="24"/>
                <w:szCs w:val="24"/>
                <w:lang w:eastAsia="en-GB"/>
              </w:rPr>
            </w:pPr>
          </w:p>
          <w:p w:rsidR="00FF1A44" w:rsidRPr="00C918A8" w:rsidRDefault="00FF1A44" w:rsidP="00BB0CFE">
            <w:pPr>
              <w:shd w:val="clear" w:color="auto" w:fill="FFFFFF"/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We 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consider ourselves very fortunate to have been involved in the </w:t>
            </w:r>
            <w:proofErr w:type="spellStart"/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Project, as the wellbeing of our most disadvantaged toddlers is of utmost importance to all of us.</w:t>
            </w:r>
          </w:p>
          <w:p w:rsidR="00C918A8" w:rsidRPr="00C918A8" w:rsidRDefault="00FF1A44" w:rsidP="00BB0CFE">
            <w:pPr>
              <w:shd w:val="clear" w:color="auto" w:fill="FFFFFF"/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We feel the Multiplier event was extremely successful in introducing this Project </w:t>
            </w:r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across early </w:t>
            </w:r>
            <w:proofErr w:type="gramStart"/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>years</w:t>
            </w:r>
            <w:proofErr w:type="gramEnd"/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provision</w:t>
            </w:r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and </w:t>
            </w:r>
            <w:r w:rsidR="00617B0F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in 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>raising awareness of the Wellbeing focus</w:t>
            </w:r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</w:t>
            </w:r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and the wealth of materials and strategies </w:t>
            </w:r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>available through the Project</w:t>
            </w:r>
            <w:r w:rsidR="00BB0CFE">
              <w:rPr>
                <w:rFonts w:eastAsia="Times New Roman" w:cstheme="minorHAnsi"/>
                <w:iCs/>
                <w:color w:val="222222"/>
                <w:lang w:eastAsia="en-GB"/>
              </w:rPr>
              <w:t>.</w:t>
            </w:r>
          </w:p>
          <w:p w:rsidR="00FF1A44" w:rsidRPr="00C918A8" w:rsidRDefault="00FF1A44" w:rsidP="00BB0CFE">
            <w:pPr>
              <w:shd w:val="clear" w:color="auto" w:fill="FFFFFF"/>
              <w:rPr>
                <w:rFonts w:eastAsia="Times New Roman" w:cstheme="minorHAnsi"/>
                <w:iCs/>
                <w:color w:val="222222"/>
                <w:lang w:eastAsia="en-GB"/>
              </w:rPr>
            </w:pP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We 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very much look forward to further sharing of 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the </w:t>
            </w:r>
            <w:proofErr w:type="spellStart"/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>ToWe</w:t>
            </w:r>
            <w:proofErr w:type="spellEnd"/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work and </w:t>
            </w:r>
            <w:r w:rsidR="00C918A8"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partner 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expertise across </w:t>
            </w:r>
            <w:proofErr w:type="spellStart"/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>AfC</w:t>
            </w:r>
            <w:proofErr w:type="spellEnd"/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later this year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 xml:space="preserve"> and into next</w:t>
            </w:r>
            <w:r w:rsidRPr="00C918A8">
              <w:rPr>
                <w:rFonts w:eastAsia="Times New Roman" w:cstheme="minorHAnsi"/>
                <w:iCs/>
                <w:color w:val="222222"/>
                <w:lang w:eastAsia="en-GB"/>
              </w:rPr>
              <w:t>.</w:t>
            </w:r>
          </w:p>
          <w:p w:rsidR="00FF1A44" w:rsidRDefault="00FF1A44" w:rsidP="006F16B6">
            <w:pPr>
              <w:jc w:val="center"/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  <w:p w:rsidR="00C918A8" w:rsidRPr="006F16B6" w:rsidRDefault="00C918A8" w:rsidP="00C918A8">
            <w:pPr>
              <w:rPr>
                <w:b/>
              </w:rPr>
            </w:pPr>
            <w:r w:rsidRPr="006F16B6">
              <w:rPr>
                <w:b/>
              </w:rPr>
              <w:t>Alison McGee</w:t>
            </w:r>
            <w:r>
              <w:rPr>
                <w:b/>
              </w:rPr>
              <w:t>,</w:t>
            </w:r>
          </w:p>
          <w:p w:rsidR="00C918A8" w:rsidRPr="006F16B6" w:rsidRDefault="00C918A8" w:rsidP="00C918A8">
            <w:pPr>
              <w:rPr>
                <w:b/>
              </w:rPr>
            </w:pPr>
            <w:proofErr w:type="spellStart"/>
            <w:r w:rsidRPr="006F16B6">
              <w:rPr>
                <w:b/>
              </w:rPr>
              <w:t>AfC</w:t>
            </w:r>
            <w:proofErr w:type="spellEnd"/>
            <w:r w:rsidRPr="006F16B6">
              <w:rPr>
                <w:b/>
              </w:rPr>
              <w:t xml:space="preserve"> Early Years Consultant for Children’s Centres,</w:t>
            </w:r>
          </w:p>
          <w:p w:rsidR="00C918A8" w:rsidRPr="006F16B6" w:rsidRDefault="00C918A8" w:rsidP="00C918A8">
            <w:pPr>
              <w:rPr>
                <w:b/>
              </w:rPr>
            </w:pPr>
            <w:r w:rsidRPr="006F16B6">
              <w:rPr>
                <w:b/>
              </w:rPr>
              <w:t xml:space="preserve">‘Toddler Well-Being Project’ </w:t>
            </w:r>
            <w:proofErr w:type="spellStart"/>
            <w:r w:rsidRPr="006F16B6">
              <w:rPr>
                <w:b/>
              </w:rPr>
              <w:t>AfC</w:t>
            </w:r>
            <w:proofErr w:type="spellEnd"/>
            <w:r w:rsidRPr="006F16B6">
              <w:rPr>
                <w:b/>
              </w:rPr>
              <w:t xml:space="preserve"> Lead</w:t>
            </w:r>
          </w:p>
          <w:p w:rsidR="00C918A8" w:rsidRDefault="00C918A8" w:rsidP="00BB0CFE">
            <w:pP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  <w:p w:rsidR="00BB0CFE" w:rsidRPr="00BB0CFE" w:rsidRDefault="00BB0CFE" w:rsidP="00BB0CFE">
            <w:pPr>
              <w:rPr>
                <w:rFonts w:eastAsia="Times New Roman" w:cstheme="minorHAnsi"/>
                <w:b/>
                <w:color w:val="222222"/>
                <w:lang w:eastAsia="en-GB"/>
              </w:rPr>
            </w:pPr>
            <w:r w:rsidRPr="00BB0CFE">
              <w:rPr>
                <w:rFonts w:eastAsia="Times New Roman" w:cstheme="minorHAnsi"/>
                <w:b/>
                <w:color w:val="222222"/>
                <w:lang w:eastAsia="en-GB"/>
              </w:rPr>
              <w:t>September, 2018</w:t>
            </w:r>
          </w:p>
          <w:p w:rsidR="00C918A8" w:rsidRDefault="00C918A8" w:rsidP="00617B0F">
            <w:pPr>
              <w:rPr>
                <w:rFonts w:eastAsia="Times New Roman" w:cstheme="minorHAnsi"/>
                <w:b/>
                <w:color w:val="222222"/>
                <w:sz w:val="24"/>
                <w:szCs w:val="24"/>
                <w:lang w:eastAsia="en-GB"/>
              </w:rPr>
            </w:pPr>
          </w:p>
        </w:tc>
      </w:tr>
    </w:tbl>
    <w:p w:rsidR="00206074" w:rsidRPr="00206074" w:rsidRDefault="00206074" w:rsidP="0020607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:rsidR="00206074" w:rsidRPr="00206074" w:rsidRDefault="00206074" w:rsidP="0020607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206074">
        <w:rPr>
          <w:rFonts w:eastAsia="Times New Roman" w:cstheme="minorHAnsi"/>
          <w:iCs/>
          <w:color w:val="222222"/>
          <w:sz w:val="24"/>
          <w:szCs w:val="24"/>
          <w:lang w:eastAsia="en-GB"/>
        </w:rPr>
        <w:t>.</w:t>
      </w:r>
    </w:p>
    <w:p w:rsidR="00FF1A44" w:rsidRDefault="00FF1A44" w:rsidP="006F16B6">
      <w:pPr>
        <w:shd w:val="clear" w:color="auto" w:fill="FFFFFF"/>
        <w:spacing w:after="0" w:line="240" w:lineRule="auto"/>
        <w:rPr>
          <w:rFonts w:eastAsia="Times New Roman" w:cstheme="minorHAnsi"/>
          <w:iCs/>
          <w:color w:val="222222"/>
          <w:sz w:val="24"/>
          <w:szCs w:val="24"/>
          <w:lang w:eastAsia="en-GB"/>
        </w:rPr>
      </w:pPr>
    </w:p>
    <w:sectPr w:rsidR="00FF1A44" w:rsidSect="00AF273C">
      <w:pgSz w:w="11906" w:h="16838"/>
      <w:pgMar w:top="1440" w:right="144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DD0"/>
    <w:multiLevelType w:val="hybridMultilevel"/>
    <w:tmpl w:val="634253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E853E5"/>
    <w:multiLevelType w:val="hybridMultilevel"/>
    <w:tmpl w:val="921CD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A54D0"/>
    <w:multiLevelType w:val="hybridMultilevel"/>
    <w:tmpl w:val="6310D1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4A6922"/>
    <w:multiLevelType w:val="hybridMultilevel"/>
    <w:tmpl w:val="2B9A0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11D2"/>
    <w:multiLevelType w:val="hybridMultilevel"/>
    <w:tmpl w:val="0CA20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6109D4"/>
    <w:multiLevelType w:val="hybridMultilevel"/>
    <w:tmpl w:val="99E6B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EF5F58"/>
    <w:multiLevelType w:val="hybridMultilevel"/>
    <w:tmpl w:val="DFAC71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B5BA1"/>
    <w:multiLevelType w:val="hybridMultilevel"/>
    <w:tmpl w:val="E2080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CA22AB5"/>
    <w:multiLevelType w:val="hybridMultilevel"/>
    <w:tmpl w:val="18E2D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242713"/>
    <w:multiLevelType w:val="hybridMultilevel"/>
    <w:tmpl w:val="A808C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7402CA"/>
    <w:multiLevelType w:val="hybridMultilevel"/>
    <w:tmpl w:val="3F4A6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1226AC"/>
    <w:multiLevelType w:val="hybridMultilevel"/>
    <w:tmpl w:val="573C0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62D07BA"/>
    <w:multiLevelType w:val="hybridMultilevel"/>
    <w:tmpl w:val="E7900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4727B"/>
    <w:multiLevelType w:val="hybridMultilevel"/>
    <w:tmpl w:val="AC802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4033F"/>
    <w:multiLevelType w:val="hybridMultilevel"/>
    <w:tmpl w:val="617657E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BA95EEF"/>
    <w:multiLevelType w:val="hybridMultilevel"/>
    <w:tmpl w:val="8F1A82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4"/>
  </w:num>
  <w:num w:numId="13">
    <w:abstractNumId w:val="6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074"/>
    <w:rsid w:val="000C3A47"/>
    <w:rsid w:val="00206074"/>
    <w:rsid w:val="002B774C"/>
    <w:rsid w:val="0043565B"/>
    <w:rsid w:val="00455E0C"/>
    <w:rsid w:val="004B0981"/>
    <w:rsid w:val="004B1272"/>
    <w:rsid w:val="00617B0F"/>
    <w:rsid w:val="006A0D13"/>
    <w:rsid w:val="006F16B6"/>
    <w:rsid w:val="007013E1"/>
    <w:rsid w:val="00735EDC"/>
    <w:rsid w:val="00836362"/>
    <w:rsid w:val="00906309"/>
    <w:rsid w:val="00962C33"/>
    <w:rsid w:val="00A773E5"/>
    <w:rsid w:val="00A9259C"/>
    <w:rsid w:val="00AF273C"/>
    <w:rsid w:val="00BB0CFE"/>
    <w:rsid w:val="00C918A8"/>
    <w:rsid w:val="00CA2E61"/>
    <w:rsid w:val="00D01091"/>
    <w:rsid w:val="00D1208D"/>
    <w:rsid w:val="00D37A24"/>
    <w:rsid w:val="00F03C5F"/>
    <w:rsid w:val="00F30F85"/>
    <w:rsid w:val="00F45F99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6B6"/>
    <w:pPr>
      <w:ind w:left="720"/>
      <w:contextualSpacing/>
    </w:pPr>
  </w:style>
  <w:style w:type="table" w:styleId="TableGrid">
    <w:name w:val="Table Grid"/>
    <w:basedOn w:val="TableNormal"/>
    <w:uiPriority w:val="59"/>
    <w:rsid w:val="0073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6B6"/>
    <w:pPr>
      <w:ind w:left="720"/>
      <w:contextualSpacing/>
    </w:pPr>
  </w:style>
  <w:style w:type="table" w:styleId="TableGrid">
    <w:name w:val="Table Grid"/>
    <w:basedOn w:val="TableNormal"/>
    <w:uiPriority w:val="59"/>
    <w:rsid w:val="00735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Mo</cp:lastModifiedBy>
  <cp:revision>2</cp:revision>
  <dcterms:created xsi:type="dcterms:W3CDTF">2018-09-24T15:53:00Z</dcterms:created>
  <dcterms:modified xsi:type="dcterms:W3CDTF">2018-09-24T15:53:00Z</dcterms:modified>
</cp:coreProperties>
</file>